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B0" w:rsidRPr="00A8707B" w:rsidRDefault="00C420B0" w:rsidP="00C420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ONI</w:t>
      </w: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(prilog 4)</w:t>
      </w:r>
    </w:p>
    <w:p w:rsidR="00C420B0" w:rsidRPr="00A8707B" w:rsidRDefault="00C420B0" w:rsidP="00C420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drugostepene evaluacije.</w:t>
      </w: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420B0" w:rsidRPr="0009273B" w:rsidRDefault="00C420B0" w:rsidP="00C420B0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projekata, članovi  Komisije će </w:t>
      </w:r>
      <w:r w:rsidRPr="0009273B">
        <w:rPr>
          <w:rFonts w:ascii="Times New Roman" w:eastAsia="Times New Roman" w:hAnsi="Times New Roman" w:cs="Times New Roman"/>
          <w:sz w:val="24"/>
          <w:szCs w:val="24"/>
          <w:lang w:val="hr-HR"/>
        </w:rPr>
        <w:t>otvoriti sve pristigle prijedloge projekata i napraviti popis organizacija/ ustanova koje su poslale aplikacije.</w:t>
      </w:r>
    </w:p>
    <w:p w:rsidR="00C420B0" w:rsidRPr="0009273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9273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C420B0" w:rsidRPr="00A8707B" w:rsidRDefault="00C420B0" w:rsidP="00C420B0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sa rokovima navedenim u konkursu, što dokazuje poštanski pečat. Ako je aplikacija poslana nakon roka, aplikacija neće biti razmatrana,</w:t>
      </w:r>
    </w:p>
    <w:p w:rsidR="00C420B0" w:rsidRPr="00A8707B" w:rsidRDefault="00C420B0" w:rsidP="00C420B0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veznu dokumentaciju traženu konkursom,  u suprotnom aplikacija neće biti razmatrana,</w:t>
      </w:r>
    </w:p>
    <w:p w:rsidR="00C420B0" w:rsidRPr="00A8707B" w:rsidRDefault="00C420B0" w:rsidP="00C420B0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Aplikacija mora biti popunjena na računaru,  u suprotnom će se smatrati neurednom i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neće biti razmatrana,</w:t>
      </w:r>
    </w:p>
    <w:p w:rsidR="00C420B0" w:rsidRPr="0009273B" w:rsidRDefault="00C420B0" w:rsidP="00C420B0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Aplikant zadovoljava kriterije iz </w:t>
      </w:r>
      <w:r w:rsidRPr="0009273B">
        <w:rPr>
          <w:rFonts w:ascii="Times New Roman" w:eastAsia="Times New Roman" w:hAnsi="Times New Roman" w:cs="Times New Roman"/>
          <w:sz w:val="24"/>
          <w:szCs w:val="24"/>
          <w:lang w:val="hr-HR"/>
        </w:rPr>
        <w:t>sekcije „Ko može aplicirati na javni konkurs“. Ako je pravni status aplikanta drugačiji od navedenih koji mogu aplicirati, aplikacija neće biti razmatrana</w:t>
      </w:r>
      <w:r w:rsidRPr="0009273B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C420B0" w:rsidRPr="0009273B" w:rsidRDefault="00C420B0" w:rsidP="00C420B0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9273B">
        <w:rPr>
          <w:rFonts w:ascii="Times New Roman" w:eastAsia="Times New Roman" w:hAnsi="Times New Roman" w:cs="Times New Roman"/>
          <w:sz w:val="24"/>
          <w:szCs w:val="24"/>
          <w:lang w:val="hr-HR"/>
        </w:rPr>
        <w:t>Ako prijedlog projekta nije usklađen sa namjenom javnog konkursa, aplikacija neće biti razmatrana,</w:t>
      </w:r>
    </w:p>
    <w:p w:rsidR="00C420B0" w:rsidRPr="0009273B" w:rsidRDefault="00C420B0" w:rsidP="00C420B0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9273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uredske organizacije/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ustanove te finansiranje ili su</w:t>
      </w:r>
      <w:r w:rsidRPr="0009273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finansiranje administrativnog osoblja.  </w:t>
      </w:r>
      <w:r w:rsidRPr="0009273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:rsidR="00C420B0" w:rsidRPr="0009273B" w:rsidRDefault="00C420B0" w:rsidP="00C420B0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kriterije za prijavu će biti evaluirani naspram dole navedenih kriterija kvalitete.</w:t>
      </w:r>
    </w:p>
    <w:p w:rsidR="00C420B0" w:rsidRPr="0009273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:rsidR="00C420B0" w:rsidRPr="0009273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9273B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kvaliteta aplikacija, uključujući i predloženog utroška sredstava, kapaciteta aplikanta i partnera, će se provesti u skladu sa evaluacionom tabelom navedenom ispod. Evaluacioni</w:t>
      </w:r>
      <w:r w:rsidRPr="0009273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09273B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sekcije. Svaki projekat će pod svakom sekcijom biti ocijenjen.</w:t>
      </w: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Evaluaciona tabela</w:t>
      </w:r>
    </w:p>
    <w:p w:rsidR="00C420B0" w:rsidRPr="00A8707B" w:rsidRDefault="00C420B0" w:rsidP="00C420B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:rsidR="00C420B0" w:rsidRPr="00A8707B" w:rsidRDefault="00C420B0" w:rsidP="00C420B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:rsidR="00C420B0" w:rsidRPr="00A8707B" w:rsidRDefault="00C420B0" w:rsidP="00C420B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:rsidR="00C420B0" w:rsidRPr="00A8707B" w:rsidRDefault="00C420B0" w:rsidP="00C420B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1455"/>
        <w:gridCol w:w="851"/>
        <w:gridCol w:w="824"/>
        <w:gridCol w:w="823"/>
        <w:gridCol w:w="824"/>
        <w:gridCol w:w="823"/>
        <w:gridCol w:w="824"/>
        <w:gridCol w:w="824"/>
        <w:gridCol w:w="1125"/>
      </w:tblGrid>
      <w:tr w:rsidR="00C420B0" w:rsidRPr="00A8707B" w:rsidTr="00D34C7A">
        <w:trPr>
          <w:trHeight w:val="772"/>
        </w:trPr>
        <w:tc>
          <w:tcPr>
            <w:tcW w:w="1784" w:type="dxa"/>
            <w:vMerge w:val="restart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55" w:type="dxa"/>
            <w:vMerge w:val="restart"/>
          </w:tcPr>
          <w:p w:rsidR="00C420B0" w:rsidRPr="00A8707B" w:rsidRDefault="00C420B0" w:rsidP="00D34C7A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 100</w:t>
            </w:r>
          </w:p>
          <w:p w:rsidR="00C420B0" w:rsidRPr="00A8707B" w:rsidRDefault="00C420B0" w:rsidP="00D34C7A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 bodova je 0)</w:t>
            </w:r>
          </w:p>
        </w:tc>
        <w:tc>
          <w:tcPr>
            <w:tcW w:w="5793" w:type="dxa"/>
            <w:gridSpan w:val="7"/>
          </w:tcPr>
          <w:p w:rsidR="00C420B0" w:rsidRPr="00A8707B" w:rsidRDefault="00C420B0" w:rsidP="00D34C7A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:rsidR="00C420B0" w:rsidRPr="00A8707B" w:rsidRDefault="00C420B0" w:rsidP="00D34C7A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Komisije</w:t>
            </w:r>
          </w:p>
        </w:tc>
        <w:tc>
          <w:tcPr>
            <w:tcW w:w="1125" w:type="dxa"/>
            <w:vMerge w:val="restart"/>
          </w:tcPr>
          <w:p w:rsidR="00C420B0" w:rsidRPr="00A8707B" w:rsidRDefault="00C420B0" w:rsidP="00D34C7A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C420B0" w:rsidRPr="00A8707B" w:rsidTr="00D34C7A">
        <w:trPr>
          <w:trHeight w:val="1099"/>
        </w:trPr>
        <w:tc>
          <w:tcPr>
            <w:tcW w:w="1784" w:type="dxa"/>
            <w:vMerge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vMerge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C420B0" w:rsidRPr="00A8707B" w:rsidRDefault="00C420B0" w:rsidP="00D34C7A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24" w:type="dxa"/>
          </w:tcPr>
          <w:p w:rsidR="00C420B0" w:rsidRPr="00A8707B" w:rsidRDefault="00C420B0" w:rsidP="00D34C7A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823" w:type="dxa"/>
          </w:tcPr>
          <w:p w:rsidR="00C420B0" w:rsidRPr="00A8707B" w:rsidRDefault="00C420B0" w:rsidP="00D34C7A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24" w:type="dxa"/>
          </w:tcPr>
          <w:p w:rsidR="00C420B0" w:rsidRPr="00A8707B" w:rsidRDefault="00C420B0" w:rsidP="00D34C7A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23" w:type="dxa"/>
          </w:tcPr>
          <w:p w:rsidR="00C420B0" w:rsidRPr="00A8707B" w:rsidRDefault="00C420B0" w:rsidP="00D34C7A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24" w:type="dxa"/>
          </w:tcPr>
          <w:p w:rsidR="00C420B0" w:rsidRPr="00A8707B" w:rsidRDefault="00C420B0" w:rsidP="00D34C7A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24" w:type="dxa"/>
          </w:tcPr>
          <w:p w:rsidR="00C420B0" w:rsidRPr="00A8707B" w:rsidRDefault="00C420B0" w:rsidP="00D34C7A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25" w:type="dxa"/>
            <w:vMerge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0B0" w:rsidRPr="00A8707B" w:rsidTr="00D34C7A">
        <w:trPr>
          <w:trHeight w:val="668"/>
        </w:trPr>
        <w:tc>
          <w:tcPr>
            <w:tcW w:w="1784" w:type="dxa"/>
            <w:shd w:val="clear" w:color="auto" w:fill="auto"/>
          </w:tcPr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1.Tematski kriteriji 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ojekta značajno doprinosi promov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iranju i afirmiranju domaćeg kulturnog stvaralaštva  u međunarodnim okvirima, u skladu sa Strategijom kulturne politike u BiH i međunarodnim 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vezama, i to  kroz: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ociju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kulture BiH na međunarodnom planu,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učešće BiH u međunarodnim kulturnim programima i inicijativama, 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implementaciju među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narodnih sporazuma i programa sa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radnje potpisanih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oblasti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kulture,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afirmaciju umjetnika i unaprjeđenje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mobilnosti umjetnika,    </w:t>
            </w:r>
          </w:p>
          <w:p w:rsidR="00C420B0" w:rsidRPr="00887F7E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učešće u programima Ev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ropske unije;</w:t>
            </w:r>
          </w:p>
        </w:tc>
        <w:tc>
          <w:tcPr>
            <w:tcW w:w="1455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0 - 30 bodova</w:t>
            </w:r>
          </w:p>
        </w:tc>
        <w:tc>
          <w:tcPr>
            <w:tcW w:w="851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0B0" w:rsidRPr="00A8707B" w:rsidTr="00D34C7A">
        <w:trPr>
          <w:trHeight w:val="841"/>
        </w:trPr>
        <w:tc>
          <w:tcPr>
            <w:tcW w:w="1784" w:type="dxa"/>
            <w:shd w:val="clear" w:color="auto" w:fill="auto"/>
          </w:tcPr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Relevantnost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 doprinosi implementaciji međunarodnih konvencija koje je BiH ratificirala</w:t>
            </w:r>
          </w:p>
          <w:p w:rsidR="00C420B0" w:rsidRPr="001B0D9C" w:rsidRDefault="00C420B0" w:rsidP="00D34C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Koliko je prijedlog projekta usklađen sa strateškim dokumentima razvoja kulture?</w:t>
            </w:r>
          </w:p>
          <w:p w:rsidR="00C420B0" w:rsidRPr="00887F7E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projek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at promoviše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dodatne vrijednosti kao što su ljudska prava, ravnopravnost, prava osoba sa invaliditetom, prava manjinskih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grupa, rad sa djecom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mladima i sl.?</w:t>
            </w:r>
          </w:p>
        </w:tc>
        <w:tc>
          <w:tcPr>
            <w:tcW w:w="1455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0 do 20 </w:t>
            </w:r>
          </w:p>
        </w:tc>
        <w:tc>
          <w:tcPr>
            <w:tcW w:w="851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0B0" w:rsidRPr="00A8707B" w:rsidTr="00D34C7A">
        <w:trPr>
          <w:trHeight w:val="921"/>
        </w:trPr>
        <w:tc>
          <w:tcPr>
            <w:tcW w:w="1784" w:type="dxa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Finansijski i operativni kapaciteti</w:t>
            </w:r>
          </w:p>
          <w:p w:rsidR="00C420B0" w:rsidRPr="00A8707B" w:rsidRDefault="00C420B0" w:rsidP="00D34C7A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 xml:space="preserve">Da li aplikant i relevantni partneri imaju dovoljnog kapaciteta za </w:t>
            </w:r>
            <w:r w:rsidRPr="00A8707B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upravljanje predloženim projektom (uključujući broj stalno zaposlenih, opremu, te period rada od osnivanja do danas?)</w:t>
            </w:r>
          </w:p>
          <w:p w:rsidR="00C420B0" w:rsidRPr="00A8707B" w:rsidRDefault="00C420B0" w:rsidP="00D34C7A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>Da li aplikant i relevantni partneri imaju dovoljno stručnog kapaciteta za provedbu projekta (znanja o temi projekta)? Saradnja sa drugim partnerima u svrhu postizanja ciljeva?</w:t>
            </w:r>
          </w:p>
          <w:p w:rsidR="00C420B0" w:rsidRPr="00A8707B" w:rsidRDefault="00C420B0" w:rsidP="00D34C7A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 xml:space="preserve">U kojoj mjeri je odnos očekivanog troška i očekivanog rezultata zadovoljavajući? </w:t>
            </w:r>
          </w:p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273B">
              <w:rPr>
                <w:rFonts w:ascii="Times New Roman" w:eastAsia="Times New Roman" w:hAnsi="Times New Roman" w:cs="Times New Roman"/>
                <w:lang w:val="hr-HR"/>
              </w:rPr>
              <w:t xml:space="preserve">U kojoj mjeri je projekat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su</w:t>
            </w:r>
            <w:r w:rsidRPr="0009273B">
              <w:rPr>
                <w:rFonts w:ascii="Times New Roman" w:eastAsia="Times New Roman" w:hAnsi="Times New Roman" w:cs="Times New Roman"/>
                <w:lang w:val="hr-HR"/>
              </w:rPr>
              <w:t xml:space="preserve">finansiran iz </w:t>
            </w:r>
            <w:r w:rsidRPr="00A8707B">
              <w:rPr>
                <w:rFonts w:ascii="Times New Roman" w:eastAsia="Times New Roman" w:hAnsi="Times New Roman" w:cs="Times New Roman"/>
                <w:lang w:val="hr-HR"/>
              </w:rPr>
              <w:t>drugih izvora?</w:t>
            </w:r>
          </w:p>
        </w:tc>
        <w:tc>
          <w:tcPr>
            <w:tcW w:w="1455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do 20</w:t>
            </w:r>
          </w:p>
        </w:tc>
        <w:tc>
          <w:tcPr>
            <w:tcW w:w="851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0B0" w:rsidRPr="00A8707B" w:rsidTr="00D34C7A">
        <w:trPr>
          <w:trHeight w:val="936"/>
        </w:trPr>
        <w:tc>
          <w:tcPr>
            <w:tcW w:w="1784" w:type="dxa"/>
            <w:shd w:val="clear" w:color="auto" w:fill="auto"/>
          </w:tcPr>
          <w:p w:rsidR="00C420B0" w:rsidRPr="001B0D9C" w:rsidRDefault="00C420B0" w:rsidP="00D34C7A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Održivost aktivnosti i ciljeva</w:t>
            </w:r>
          </w:p>
          <w:p w:rsidR="00C420B0" w:rsidRPr="001B0D9C" w:rsidRDefault="00C420B0" w:rsidP="00D34C7A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su predložene aktivnosti prikladne, praktične, realistično postavljene i u skladu sa postavljenim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ciljevima i rezultatima? </w:t>
            </w:r>
          </w:p>
          <w:p w:rsidR="00C420B0" w:rsidRPr="001B0D9C" w:rsidRDefault="00C420B0" w:rsidP="00D34C7A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je plan aktivnosti jasan i izvodljiv?</w:t>
            </w:r>
          </w:p>
          <w:p w:rsidR="00C420B0" w:rsidRPr="001B0D9C" w:rsidRDefault="00C420B0" w:rsidP="00D34C7A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kojoj mjeri su proje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ktne aktivnosti održive u finans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ijskom i/ili institucionalnom smislu?</w:t>
            </w:r>
          </w:p>
          <w:p w:rsidR="00C420B0" w:rsidRPr="001B0D9C" w:rsidRDefault="00C420B0" w:rsidP="00D34C7A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Ostvarivanje cilja</w:t>
            </w:r>
          </w:p>
          <w:p w:rsidR="00C420B0" w:rsidRPr="001B0D9C" w:rsidRDefault="00C420B0" w:rsidP="00D34C7A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Podržani projekti doprinose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razvoju međunarodne kulturne saradnje i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razvoju kulture u BiH pri čemu se ima u vidu </w:t>
            </w:r>
            <w:r w:rsidRPr="000548C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razvijenost kulture u BiH i proporcija učešća u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krajnjoj potrošnji </w:t>
            </w:r>
          </w:p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0 do 20 </w:t>
            </w:r>
          </w:p>
        </w:tc>
        <w:tc>
          <w:tcPr>
            <w:tcW w:w="851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0B0" w:rsidRPr="00A8707B" w:rsidTr="00D34C7A">
        <w:trPr>
          <w:trHeight w:val="936"/>
        </w:trPr>
        <w:tc>
          <w:tcPr>
            <w:tcW w:w="1784" w:type="dxa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Preporuke</w:t>
            </w:r>
          </w:p>
        </w:tc>
        <w:tc>
          <w:tcPr>
            <w:tcW w:w="1455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 bodova</w:t>
            </w:r>
          </w:p>
        </w:tc>
        <w:tc>
          <w:tcPr>
            <w:tcW w:w="851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0B0" w:rsidRPr="00A8707B" w:rsidTr="00D34C7A">
        <w:trPr>
          <w:trHeight w:val="523"/>
        </w:trPr>
        <w:tc>
          <w:tcPr>
            <w:tcW w:w="1784" w:type="dxa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auto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1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</w:tcPr>
          <w:p w:rsidR="00C420B0" w:rsidRPr="00A8707B" w:rsidRDefault="00C420B0" w:rsidP="00D34C7A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C420B0" w:rsidRPr="00A8707B" w:rsidRDefault="00C420B0" w:rsidP="00C420B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420B0" w:rsidRPr="00A8707B" w:rsidRDefault="00C420B0" w:rsidP="00C420B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Evaluacionu tabelu, pojedinačno za svaku aplikaciju, svojim potpisom ovjerava svaki član Komisije:</w:t>
      </w:r>
    </w:p>
    <w:p w:rsidR="00C420B0" w:rsidRPr="00A8707B" w:rsidRDefault="00C420B0" w:rsidP="00C420B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:rsidR="00C420B0" w:rsidRPr="00A8707B" w:rsidRDefault="00C420B0" w:rsidP="00C420B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Član 2 ____________________________</w:t>
      </w:r>
    </w:p>
    <w:p w:rsidR="00C420B0" w:rsidRPr="00A8707B" w:rsidRDefault="00C420B0" w:rsidP="00C420B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3 ___________________________</w:t>
      </w:r>
    </w:p>
    <w:p w:rsidR="00C420B0" w:rsidRPr="00A8707B" w:rsidRDefault="00C420B0" w:rsidP="00C420B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:rsidR="00C420B0" w:rsidRPr="00A8707B" w:rsidRDefault="00C420B0" w:rsidP="00C420B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5 ___________________________</w:t>
      </w:r>
    </w:p>
    <w:p w:rsidR="00C420B0" w:rsidRPr="00A8707B" w:rsidRDefault="00C420B0" w:rsidP="00C420B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:rsidR="00C420B0" w:rsidRPr="00A8707B" w:rsidRDefault="00C420B0" w:rsidP="00C420B0">
      <w:pPr>
        <w:tabs>
          <w:tab w:val="left" w:pos="5190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7 ___________________________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C420B0" w:rsidRPr="00A8707B" w:rsidRDefault="00C420B0" w:rsidP="00C420B0">
      <w:pPr>
        <w:tabs>
          <w:tab w:val="left" w:pos="5190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</w:t>
      </w:r>
      <w:r w:rsidRPr="00A8707B">
        <w:rPr>
          <w:rFonts w:ascii="Times New Roman" w:eastAsia="Times New Roman" w:hAnsi="Times New Roman" w:cs="Times New Roman"/>
          <w:sz w:val="24"/>
          <w:szCs w:val="24"/>
        </w:rPr>
        <w:t xml:space="preserve">Komisije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prema jedinstvenom Evaluacionom obrascu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C420B0" w:rsidRPr="000548CF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548CF">
        <w:rPr>
          <w:rFonts w:ascii="Times New Roman" w:eastAsia="Times New Roman" w:hAnsi="Times New Roman" w:cs="Times New Roman"/>
          <w:sz w:val="24"/>
          <w:szCs w:val="24"/>
          <w:lang w:val="hr-HR"/>
        </w:rPr>
        <w:t>Svaku aplikaciju boduju svi članovi Komisije prema Evaluacionom obrascu iz kojeg su vidljive ocjene svih članova Komisije. Najmanji i najveći broj bodova se odbacuje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Preostali bodovi se zbrajaju i dijele s pet i daju rezultat - ukupan broj bodova. Na osnovu ukupnog broja bodova formira se rang lista. U skladu s rang listom i prihvatljivim troškovima u okviru utroška sredstava aplikanta, Komisija predlaže iznos sredstava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raspoređena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sredstva mogu realizirati aktivnosti, postići određeni rezultati i ostvariti postavljeni cilj.</w:t>
      </w: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je ukupni broj bodova manji od 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finansijski podržati.</w:t>
      </w: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Nakon evaluacije, biće kreirana lista aplikacija sa 55 i više bodova sa pripadajućim brojem bodova (silaznim redoslijedom), ukupnim odobrenim utroškom sredstava i silaznim kumulativnim iznosom budžeta. U ovisnosti od dostupnih sredstava, odabrat će se oni projekti za finansijsku podršku sa te liste, kod kojih je silazni kumulativni iznosom utroška sredstava manji od dostupnih sredstava.</w:t>
      </w:r>
    </w:p>
    <w:p w:rsidR="00C420B0" w:rsidRPr="00B05C80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rasporedu sredstava, Odluka se </w:t>
      </w:r>
      <w:r w:rsidRPr="00A8707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objavljuje </w:t>
      </w:r>
      <w:r w:rsidRPr="00B05C8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web stranici Ministarstva civilnih poslova i Službenom glasniku BiH, te će </w:t>
      </w:r>
      <w:r w:rsidRPr="00B05C80">
        <w:rPr>
          <w:rFonts w:ascii="Times New Roman" w:eastAsia="Times New Roman" w:hAnsi="Times New Roman" w:cs="Times New Roman"/>
          <w:sz w:val="24"/>
          <w:szCs w:val="24"/>
          <w:lang w:val="hr-HR"/>
        </w:rPr>
        <w:t>se organizaciji/ustanovi čiji je projekat odobren  biti ponuđen ugovor.</w:t>
      </w: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Pr="00A8707B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420B0" w:rsidRDefault="00C420B0" w:rsidP="00C42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63C27" w:rsidRDefault="00D52FD5">
      <w:bookmarkStart w:id="0" w:name="_GoBack"/>
      <w:bookmarkEnd w:id="0"/>
    </w:p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D5" w:rsidRDefault="00D52FD5" w:rsidP="00C420B0">
      <w:pPr>
        <w:spacing w:after="0" w:line="240" w:lineRule="auto"/>
      </w:pPr>
      <w:r>
        <w:separator/>
      </w:r>
    </w:p>
  </w:endnote>
  <w:endnote w:type="continuationSeparator" w:id="0">
    <w:p w:rsidR="00D52FD5" w:rsidRDefault="00D52FD5" w:rsidP="00C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312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0B0" w:rsidRDefault="00C42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0B0" w:rsidRDefault="00C4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D5" w:rsidRDefault="00D52FD5" w:rsidP="00C420B0">
      <w:pPr>
        <w:spacing w:after="0" w:line="240" w:lineRule="auto"/>
      </w:pPr>
      <w:r>
        <w:separator/>
      </w:r>
    </w:p>
  </w:footnote>
  <w:footnote w:type="continuationSeparator" w:id="0">
    <w:p w:rsidR="00D52FD5" w:rsidRDefault="00D52FD5" w:rsidP="00C4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0"/>
    <w:rsid w:val="00074B87"/>
    <w:rsid w:val="002D3D9D"/>
    <w:rsid w:val="00C059AA"/>
    <w:rsid w:val="00C420B0"/>
    <w:rsid w:val="00D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169"/>
  <w15:chartTrackingRefBased/>
  <w15:docId w15:val="{A459E77C-37FC-4FAB-8C03-AE9A1173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2023-08-04T08:34:00Z</dcterms:created>
  <dcterms:modified xsi:type="dcterms:W3CDTF">2023-08-04T08:35:00Z</dcterms:modified>
</cp:coreProperties>
</file>